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735DA444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мониторинга по усвоению содержания дошкольного воспитания и обучения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предшкольной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 группы </w:t>
      </w:r>
      <w:r w:rsidR="00A6764C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села </w:t>
      </w:r>
      <w:proofErr w:type="spellStart"/>
      <w:r w:rsidR="00A6764C">
        <w:rPr>
          <w:rFonts w:ascii="Times New Roman" w:hAnsi="Times New Roman" w:cs="Times New Roman"/>
          <w:b/>
          <w:bCs/>
          <w:sz w:val="28"/>
          <w:szCs w:val="28"/>
        </w:rPr>
        <w:t>Токтамыс</w:t>
      </w:r>
      <w:proofErr w:type="spellEnd"/>
      <w:r w:rsidR="00A676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F53C1D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май 2023г.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529B673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обследовано – ___</w:t>
      </w:r>
      <w:r w:rsidR="006A74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___ 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5BF1DC2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_</w:t>
      </w:r>
      <w:r w:rsidR="00A676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_______ детей (__</w:t>
      </w:r>
      <w:r w:rsidR="00A6764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_____%)</w:t>
      </w:r>
    </w:p>
    <w:p w14:paraId="7979C4D7" w14:textId="6E30C7E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A676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 детей (__</w:t>
      </w:r>
      <w:r w:rsidR="00A6764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___%)</w:t>
      </w:r>
    </w:p>
    <w:p w14:paraId="4F8175C0" w14:textId="187486C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-___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ребенок (__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%)</w:t>
      </w:r>
    </w:p>
    <w:p w14:paraId="348F1427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диагностики на май 2023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027F797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B2D735" w14:textId="77777777" w:rsidR="00A6764C" w:rsidRDefault="00A6764C" w:rsidP="00D144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B67D4F6" w14:textId="1E0E0A6E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Краткий анализ результатов обследования детей по направлениям:</w:t>
      </w:r>
    </w:p>
    <w:p w14:paraId="5961E397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14:paraId="1B650C5F" w14:textId="36F6DD6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___</w:t>
      </w:r>
      <w:r w:rsidR="00A676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______ребенка</w:t>
      </w:r>
    </w:p>
    <w:p w14:paraId="0E985D4D" w14:textId="37988765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</w:t>
      </w:r>
      <w:r w:rsidR="00A676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______ ребенка</w:t>
      </w:r>
    </w:p>
    <w:p w14:paraId="063FFCB6" w14:textId="718EF266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FCE8C43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286BE7C4" w14:textId="2CD0ACD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14:paraId="291DBE19" w14:textId="51F50081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423A8D59" w14:textId="6546316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-подбрасывать мяч вверх, над веревкой и ловить одной рукой;</w:t>
      </w:r>
    </w:p>
    <w:p w14:paraId="771BA9E2" w14:textId="106F3F5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14:paraId="3BA9D9C0" w14:textId="67B4EBB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14:paraId="6B67654E" w14:textId="20EEDA08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14:paraId="342F7CBB" w14:textId="13F6228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</w:t>
      </w:r>
      <w:r w:rsidR="00A676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_____ детей</w:t>
      </w:r>
    </w:p>
    <w:p w14:paraId="1CD0E8EE" w14:textId="6498397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</w:t>
      </w:r>
      <w:r w:rsidR="00A676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1584A185" w14:textId="3EE24814" w:rsidR="00D144C3" w:rsidRPr="0029193A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 ребёнок</w:t>
      </w:r>
    </w:p>
    <w:p w14:paraId="1C35217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0DA47DA5" w14:textId="4DF85A6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14:paraId="11030C01" w14:textId="33831A0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3C1212D1" w14:textId="2CDA4713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14:paraId="1991A528" w14:textId="3DD7B6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14:paraId="3AEF0F36" w14:textId="4821FF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14:paraId="2151E4BD" w14:textId="4637F48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14:paraId="678C258A" w14:textId="773B46F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14:paraId="0B746E87" w14:textId="4D78284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14:paraId="7B33392B" w14:textId="267669D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14:paraId="21A7A72C" w14:textId="39105A0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EC5C76" w:rsidRDefault="001449A9" w:rsidP="00144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 интеллектуальных навыков:</w:t>
      </w:r>
    </w:p>
    <w:p w14:paraId="1C102633" w14:textId="09F3EEAD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</w:t>
      </w:r>
      <w:r w:rsidR="00A676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329631D8" w14:textId="6E181A4B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</w:t>
      </w:r>
      <w:r w:rsidR="00A676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4702F19A" w14:textId="2DB598F9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6FB7B62" w14:textId="77777777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на конец 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263035DC" w14:textId="3895861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вопросы «Сколько?», «Который» («Какой?) и правильно отвечать на них;</w:t>
      </w:r>
    </w:p>
    <w:p w14:paraId="30A5EE38" w14:textId="2ED3BB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различным признакам (цвет, форма, размер, материал, применение);</w:t>
      </w:r>
    </w:p>
    <w:p w14:paraId="37BBAC53" w14:textId="505D7289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длину, высоту, ширину и толщину предметов;</w:t>
      </w:r>
    </w:p>
    <w:p w14:paraId="0E38DC99" w14:textId="64E19D7A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предметы, используя методы наложения и приложения, прием попарного сравнивания;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EC5C76" w:rsidRDefault="00B14305" w:rsidP="00B143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14:paraId="712ECE8F" w14:textId="2ABA4753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</w:t>
      </w:r>
      <w:r w:rsidR="00A676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2BB729EE" w14:textId="474EFDD7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</w:t>
      </w:r>
      <w:r w:rsidR="00A676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2CD04B2E" w14:textId="3C6CEDE8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ребёнок</w:t>
      </w:r>
    </w:p>
    <w:p w14:paraId="4DE0F4A2" w14:textId="77777777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13BA1A6B" w14:textId="6799B14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с натуры и по представлению знакомые предметы разной формы и величины;</w:t>
      </w:r>
    </w:p>
    <w:p w14:paraId="680F060D" w14:textId="4EA9D6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фигуры человека и животного, соблюдая простые пропорции;</w:t>
      </w:r>
    </w:p>
    <w:p w14:paraId="7B7C70F0" w14:textId="2A0679FB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разнообразную казахскую посуду, предметы быта, ювелирные изделия;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0EEF3406" w14:textId="15E0469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14:paraId="580121CA" w14:textId="6EBBDB50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-преобразовывает плоскостные бумажные формы в объемные;</w:t>
      </w:r>
    </w:p>
    <w:p w14:paraId="37D99196" w14:textId="5C7B003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на рабочем месте;</w:t>
      </w:r>
    </w:p>
    <w:p w14:paraId="75C52B1A" w14:textId="0209E2A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музыкальные жанры (кюй, песня, танец, марш);</w:t>
      </w:r>
    </w:p>
    <w:p w14:paraId="504A0E8B" w14:textId="68F8BBE5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8C2999" w:rsidRDefault="000967C2" w:rsidP="00096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2999">
        <w:rPr>
          <w:rFonts w:ascii="Times New Roman" w:hAnsi="Times New Roman" w:cs="Times New Roman"/>
          <w:sz w:val="28"/>
          <w:szCs w:val="28"/>
          <w:u w:val="single"/>
        </w:rPr>
        <w:t>Формирование социально-эмоциональных навыков</w:t>
      </w:r>
    </w:p>
    <w:p w14:paraId="007ADD79" w14:textId="39EFBE17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</w:t>
      </w:r>
      <w:r w:rsidR="00A676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____ детей</w:t>
      </w:r>
    </w:p>
    <w:p w14:paraId="048F1DC3" w14:textId="3D5C45E8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</w:t>
      </w:r>
      <w:r w:rsidR="00A676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___ детей </w:t>
      </w:r>
    </w:p>
    <w:p w14:paraId="01757B2A" w14:textId="17F2AF0C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676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302B783" w14:textId="77777777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48CEC074" w14:textId="1A5AD00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из каких материалов изготовлены предметы, определять их качества и свойства;</w:t>
      </w:r>
    </w:p>
    <w:p w14:paraId="28EBB938" w14:textId="4791D04A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уважение к ценностям  казахского народа;</w:t>
      </w:r>
    </w:p>
    <w:p w14:paraId="3FF09075" w14:textId="357C102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 выполнять порученные задания;</w:t>
      </w:r>
    </w:p>
    <w:p w14:paraId="738511CB" w14:textId="239509B7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 ориентироваться в помещении, на участке детского сада, в ближайшем микрорайоне;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6C95F3B9" w14:textId="77777777" w:rsidR="00532D9D" w:rsidRPr="00251709" w:rsidRDefault="00532D9D" w:rsidP="00532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результатов мониторинга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начале </w:t>
      </w:r>
      <w:r w:rsidRPr="00251709">
        <w:rPr>
          <w:rFonts w:ascii="Times New Roman" w:hAnsi="Times New Roman" w:cs="Times New Roman"/>
          <w:b/>
          <w:bCs/>
          <w:sz w:val="28"/>
          <w:szCs w:val="28"/>
        </w:rPr>
        <w:t>и в конце 2022-2023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7"/>
        <w:gridCol w:w="1313"/>
        <w:gridCol w:w="993"/>
        <w:gridCol w:w="1314"/>
        <w:gridCol w:w="1130"/>
        <w:gridCol w:w="1314"/>
        <w:gridCol w:w="1130"/>
      </w:tblGrid>
      <w:tr w:rsidR="00532D9D" w14:paraId="15AEE795" w14:textId="77777777" w:rsidTr="00097140">
        <w:tc>
          <w:tcPr>
            <w:tcW w:w="2427" w:type="dxa"/>
          </w:tcPr>
          <w:p w14:paraId="4FB3E6C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nil"/>
            </w:tcBorders>
          </w:tcPr>
          <w:p w14:paraId="43A97A1F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155" w:type="dxa"/>
            <w:tcBorders>
              <w:left w:val="nil"/>
            </w:tcBorders>
          </w:tcPr>
          <w:p w14:paraId="57BECD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left w:val="nil"/>
            </w:tcBorders>
          </w:tcPr>
          <w:p w14:paraId="4DE18A32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06" w:type="dxa"/>
            <w:gridSpan w:val="2"/>
          </w:tcPr>
          <w:p w14:paraId="607F7B6D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532D9D" w14:paraId="664EEF1A" w14:textId="77777777" w:rsidTr="00097140">
        <w:tc>
          <w:tcPr>
            <w:tcW w:w="2427" w:type="dxa"/>
          </w:tcPr>
          <w:p w14:paraId="71F6F0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2978597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3" w:type="dxa"/>
          </w:tcPr>
          <w:p w14:paraId="090D4C9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3" w:type="dxa"/>
          </w:tcPr>
          <w:p w14:paraId="5E407B0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3" w:type="dxa"/>
          </w:tcPr>
          <w:p w14:paraId="6ABC6F2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3" w:type="dxa"/>
          </w:tcPr>
          <w:p w14:paraId="5A01A43A" w14:textId="77777777" w:rsidR="00532D9D" w:rsidRPr="002E7B94" w:rsidRDefault="00532D9D" w:rsidP="00097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3" w:type="dxa"/>
          </w:tcPr>
          <w:p w14:paraId="0C063C9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32D9D" w14:paraId="0B3910B6" w14:textId="77777777" w:rsidTr="00097140">
        <w:tc>
          <w:tcPr>
            <w:tcW w:w="2427" w:type="dxa"/>
          </w:tcPr>
          <w:p w14:paraId="7D37A38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53" w:type="dxa"/>
          </w:tcPr>
          <w:p w14:paraId="5A88EE72" w14:textId="1851727D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5230700B" w14:textId="07A1F24A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27472DAA" w14:textId="450D086A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70AF9A29" w14:textId="5479FE6F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1BBA1B12" w14:textId="2F5C8FA3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4DAD44E6" w14:textId="39C161C2" w:rsidR="00532D9D" w:rsidRDefault="00A6764C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32D9D">
              <w:rPr>
                <w:rFonts w:ascii="Times New Roman" w:hAnsi="Times New Roman" w:cs="Times New Roman"/>
                <w:sz w:val="28"/>
                <w:szCs w:val="28"/>
              </w:rPr>
              <w:t>___%</w:t>
            </w:r>
          </w:p>
        </w:tc>
      </w:tr>
      <w:tr w:rsidR="00532D9D" w14:paraId="01A35650" w14:textId="77777777" w:rsidTr="00097140">
        <w:tc>
          <w:tcPr>
            <w:tcW w:w="2427" w:type="dxa"/>
          </w:tcPr>
          <w:p w14:paraId="2742D1D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153" w:type="dxa"/>
          </w:tcPr>
          <w:p w14:paraId="4978CFAA" w14:textId="6AD8C24B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3AC38D31" w14:textId="18A2A70B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7B0C61DF" w14:textId="2C472452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25139662" w14:textId="3A4EE4A4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7B7CF681" w14:textId="511604C4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0409A8F4" w14:textId="79431AC5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</w:tr>
      <w:tr w:rsidR="00532D9D" w14:paraId="1DA98A4C" w14:textId="77777777" w:rsidTr="00097140">
        <w:tc>
          <w:tcPr>
            <w:tcW w:w="2427" w:type="dxa"/>
          </w:tcPr>
          <w:p w14:paraId="7232DAF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1153" w:type="dxa"/>
          </w:tcPr>
          <w:p w14:paraId="2407B790" w14:textId="348F59CE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5719CF60" w14:textId="7A75104B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14357B55" w14:textId="28BE86A4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62C91D1B" w14:textId="47A11F6E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586E7B9C" w14:textId="211906B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2188F19B" w14:textId="70C300B9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</w:tr>
      <w:tr w:rsidR="00532D9D" w14:paraId="32671023" w14:textId="77777777" w:rsidTr="00097140">
        <w:tc>
          <w:tcPr>
            <w:tcW w:w="2427" w:type="dxa"/>
          </w:tcPr>
          <w:p w14:paraId="0C2B47ED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1153" w:type="dxa"/>
          </w:tcPr>
          <w:p w14:paraId="7372F90E" w14:textId="77FF12FD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1CC98380" w14:textId="0F887CF5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79C69140" w14:textId="1D6F730E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11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51BF3697" w14:textId="2051B39B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2F9E1FE4" w14:textId="56D62186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11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603A29EB" w14:textId="01F20012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</w:tr>
      <w:tr w:rsidR="00532D9D" w14:paraId="10DDC270" w14:textId="77777777" w:rsidTr="00097140">
        <w:tc>
          <w:tcPr>
            <w:tcW w:w="2427" w:type="dxa"/>
          </w:tcPr>
          <w:p w14:paraId="36E2DA8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социально-эмоциональных навыков</w:t>
            </w:r>
          </w:p>
        </w:tc>
        <w:tc>
          <w:tcPr>
            <w:tcW w:w="1153" w:type="dxa"/>
          </w:tcPr>
          <w:p w14:paraId="37E6D971" w14:textId="022E7F0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2E30A0D0" w14:textId="42FEA116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_%</w:t>
            </w:r>
          </w:p>
        </w:tc>
        <w:tc>
          <w:tcPr>
            <w:tcW w:w="1153" w:type="dxa"/>
          </w:tcPr>
          <w:p w14:paraId="1A962075" w14:textId="3D247C46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11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0C67FAA1" w14:textId="0D84143C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0C06A8F7" w14:textId="5D263153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11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  <w:tc>
          <w:tcPr>
            <w:tcW w:w="1153" w:type="dxa"/>
          </w:tcPr>
          <w:p w14:paraId="768CC13A" w14:textId="670B38CF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676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</w:tr>
    </w:tbl>
    <w:p w14:paraId="2678F99D" w14:textId="77777777" w:rsidR="00532D9D" w:rsidRDefault="00532D9D" w:rsidP="00532D9D">
      <w:pPr>
        <w:rPr>
          <w:rFonts w:ascii="Times New Roman" w:hAnsi="Times New Roman" w:cs="Times New Roman"/>
          <w:sz w:val="28"/>
          <w:szCs w:val="28"/>
        </w:rPr>
      </w:pPr>
    </w:p>
    <w:p w14:paraId="35DE8E4B" w14:textId="77777777" w:rsidR="00A6764C" w:rsidRDefault="00A6764C" w:rsidP="00532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718CF" w14:textId="77777777" w:rsidR="00A6764C" w:rsidRDefault="00A6764C" w:rsidP="00532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21780" w14:textId="77777777" w:rsidR="00A6764C" w:rsidRDefault="00A6764C" w:rsidP="00532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85B13" w14:textId="77777777" w:rsidR="00A6764C" w:rsidRDefault="00A6764C" w:rsidP="00532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CB4FC" w14:textId="6B7C5E3E" w:rsidR="00532D9D" w:rsidRDefault="00532D9D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диагностики на 2022-2023 учебный год</w:t>
      </w:r>
    </w:p>
    <w:p w14:paraId="2487DCD3" w14:textId="77777777" w:rsidR="00532D9D" w:rsidRDefault="00532D9D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1B974" wp14:editId="21A4675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46DFF6" w14:textId="77777777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b/>
          <w:bCs/>
          <w:sz w:val="32"/>
          <w:szCs w:val="32"/>
        </w:rPr>
        <w:t>Вывод.</w:t>
      </w:r>
      <w:r w:rsidRPr="003F57F2">
        <w:rPr>
          <w:sz w:val="32"/>
          <w:szCs w:val="32"/>
        </w:rPr>
        <w:t xml:space="preserve"> </w:t>
      </w:r>
      <w:r w:rsidRPr="003F57F2">
        <w:rPr>
          <w:rStyle w:val="c10"/>
          <w:sz w:val="28"/>
          <w:szCs w:val="28"/>
        </w:rPr>
        <w:t xml:space="preserve">Сравнительный анализ результатов мониторинга в </w:t>
      </w:r>
      <w:r>
        <w:rPr>
          <w:rStyle w:val="c10"/>
          <w:sz w:val="28"/>
          <w:szCs w:val="28"/>
        </w:rPr>
        <w:t>начале</w:t>
      </w:r>
      <w:r w:rsidRPr="003F57F2">
        <w:rPr>
          <w:rStyle w:val="c10"/>
          <w:sz w:val="28"/>
          <w:szCs w:val="28"/>
        </w:rPr>
        <w:t xml:space="preserve"> и в конце 2022- 2023 учебного года показывает рост усвоения детьми ТУП, то есть прослеживается положительная динамика развития детей группы по всем направлениям. Знания и навыки, полученные детьми в ходе  образовательной  деятельности, необходимо  систематически закреплять и продолжать применять в  разнообразных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14:paraId="4D0AB795" w14:textId="0E71DEB4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rStyle w:val="c30"/>
          <w:sz w:val="28"/>
          <w:szCs w:val="28"/>
        </w:rPr>
        <w:t xml:space="preserve">Таким образом, образовательная деятельность в </w:t>
      </w:r>
      <w:r>
        <w:rPr>
          <w:rStyle w:val="c30"/>
          <w:sz w:val="28"/>
          <w:szCs w:val="28"/>
        </w:rPr>
        <w:t xml:space="preserve">предшкольной </w:t>
      </w:r>
      <w:r w:rsidRPr="003F57F2">
        <w:rPr>
          <w:rStyle w:val="c30"/>
          <w:sz w:val="28"/>
          <w:szCs w:val="28"/>
        </w:rPr>
        <w:t>группе реализуется на достаточном уровне. Очевиден положительный результат проделанной работы.</w:t>
      </w:r>
    </w:p>
    <w:p w14:paraId="33F62013" w14:textId="77777777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</w:p>
    <w:p w14:paraId="7D6A3EB8" w14:textId="77777777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Default="004347A7"/>
    <w:sectPr w:rsidR="0043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967C2"/>
    <w:rsid w:val="001449A9"/>
    <w:rsid w:val="00206152"/>
    <w:rsid w:val="004347A7"/>
    <w:rsid w:val="00532D9D"/>
    <w:rsid w:val="006A747B"/>
    <w:rsid w:val="00A0119C"/>
    <w:rsid w:val="00A6764C"/>
    <w:rsid w:val="00B14305"/>
    <w:rsid w:val="00D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75BBFE13-2BAF-4B40-B491-DC1ED26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</c:v>
                </c:pt>
                <c:pt idx="1">
                  <c:v>12</c:v>
                </c:pt>
                <c:pt idx="2">
                  <c:v>58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12</c:v>
                </c:pt>
                <c:pt idx="2">
                  <c:v>42</c:v>
                </c:pt>
                <c:pt idx="3">
                  <c:v>37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553216"/>
        <c:axId val="136042112"/>
      </c:barChart>
      <c:catAx>
        <c:axId val="26055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42112"/>
        <c:crosses val="autoZero"/>
        <c:auto val="1"/>
        <c:lblAlgn val="ctr"/>
        <c:lblOffset val="100"/>
        <c:noMultiLvlLbl val="0"/>
      </c:catAx>
      <c:valAx>
        <c:axId val="13604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55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0.56000000000000005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7-4526-907E-5F48BC421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0.04</c:v>
                </c:pt>
                <c:pt idx="1">
                  <c:v>0.36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27-4526-907E-5F48BC42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553728"/>
        <c:axId val="136043840"/>
      </c:barChart>
      <c:catAx>
        <c:axId val="2605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43840"/>
        <c:crosses val="autoZero"/>
        <c:auto val="1"/>
        <c:lblAlgn val="ctr"/>
        <c:lblOffset val="100"/>
        <c:noMultiLvlLbl val="0"/>
      </c:catAx>
      <c:valAx>
        <c:axId val="13604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5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dinara dinara</cp:lastModifiedBy>
  <cp:revision>7</cp:revision>
  <dcterms:created xsi:type="dcterms:W3CDTF">2023-04-13T10:48:00Z</dcterms:created>
  <dcterms:modified xsi:type="dcterms:W3CDTF">2024-03-17T11:30:00Z</dcterms:modified>
</cp:coreProperties>
</file>